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4E1D6567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905555">
        <w:rPr>
          <w:rFonts w:ascii="Times New Roman" w:hAnsi="Times New Roman" w:cs="Times New Roman"/>
          <w:b/>
          <w:bCs/>
          <w:lang w:val="sr-Cyrl-RS"/>
        </w:rPr>
        <w:t>1</w:t>
      </w:r>
      <w:r w:rsidR="00775119">
        <w:rPr>
          <w:rFonts w:ascii="Times New Roman" w:hAnsi="Times New Roman" w:cs="Times New Roman"/>
          <w:b/>
          <w:bCs/>
          <w:lang w:val="sr-Cyrl-RS"/>
        </w:rPr>
        <w:t>1</w:t>
      </w:r>
    </w:p>
    <w:p w14:paraId="4A191D4C" w14:textId="3E95D733" w:rsidR="009C37DC" w:rsidRPr="00D80CD2" w:rsidRDefault="00775119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НОВЕ ТЕХНОЛОГИЈЕ И СОРТЕ ОРГАХА И ЛЕШНИКА – БУДУЋНОСТ СРБИЈЕ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0C8C5E33" w14:textId="64BF8461" w:rsidR="004F3882" w:rsidRPr="00D80CD2" w:rsidRDefault="004F3882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211B4A">
        <w:rPr>
          <w:rFonts w:ascii="Times New Roman" w:hAnsi="Times New Roman" w:cs="Times New Roman"/>
        </w:rPr>
        <w:t>Производња ораха и лешника у Србији има огроман потенцијал за раст, са циљем повећања производње лешника на 40.000 тона у наредној деценији</w:t>
      </w:r>
      <w:r w:rsidRPr="00211B4A">
        <w:rPr>
          <w:rFonts w:ascii="Times New Roman" w:hAnsi="Times New Roman" w:cs="Times New Roman"/>
          <w:vertAlign w:val="superscript"/>
        </w:rPr>
        <w:t>1</w:t>
      </w:r>
      <w:r w:rsidRPr="00211B4A">
        <w:rPr>
          <w:rFonts w:ascii="Times New Roman" w:hAnsi="Times New Roman" w:cs="Times New Roman"/>
        </w:rPr>
        <w:t xml:space="preserve">. Климатске промене и потреба за већом економском ефикасношћу намећу прелазак на савремене сорте са латералном родношћу (попут </w:t>
      </w:r>
      <w:r w:rsidRPr="00211B4A">
        <w:rPr>
          <w:rFonts w:ascii="Times New Roman" w:hAnsi="Times New Roman" w:cs="Times New Roman"/>
          <w:i/>
          <w:iCs/>
        </w:rPr>
        <w:t>Chandler</w:t>
      </w:r>
      <w:r w:rsidRPr="00211B4A">
        <w:rPr>
          <w:rFonts w:ascii="Times New Roman" w:hAnsi="Times New Roman" w:cs="Times New Roman"/>
        </w:rPr>
        <w:t xml:space="preserve"> ораха) и примену прецизних технологија. Овај модул пружа свеобухватан преглед најновијих достигнућа у селекцији, технологији гајења и заштити језграстог воћа. Фокус је на сортама отпорним на болести и климатске стресове, примени </w:t>
      </w:r>
      <w:r w:rsidRPr="00211B4A">
        <w:rPr>
          <w:rFonts w:ascii="Times New Roman" w:hAnsi="Times New Roman" w:cs="Times New Roman"/>
          <w:i/>
          <w:iCs/>
        </w:rPr>
        <w:t>CRISPR/Cas9</w:t>
      </w:r>
      <w:r w:rsidRPr="00211B4A">
        <w:rPr>
          <w:rFonts w:ascii="Times New Roman" w:hAnsi="Times New Roman" w:cs="Times New Roman"/>
        </w:rPr>
        <w:t xml:space="preserve"> технологије у оплемењивању, као и на значају стратешких партнерстава, попут оног са компанијом </w:t>
      </w:r>
      <w:r w:rsidRPr="00211B4A">
        <w:rPr>
          <w:rFonts w:ascii="Times New Roman" w:hAnsi="Times New Roman" w:cs="Times New Roman"/>
          <w:i/>
          <w:iCs/>
        </w:rPr>
        <w:t>Ferrero</w:t>
      </w:r>
      <w:r w:rsidRPr="00211B4A">
        <w:rPr>
          <w:rFonts w:ascii="Times New Roman" w:hAnsi="Times New Roman" w:cs="Times New Roman"/>
        </w:rPr>
        <w:t>. Циљ је оспособити саветодавце да пруже подршку произвођачима у модернизацији засада и постизању високих и стабилних приноса.</w:t>
      </w:r>
    </w:p>
    <w:p w14:paraId="04947FAD" w14:textId="4FF2B8E8" w:rsidR="004F3882" w:rsidRPr="00211B4A" w:rsidRDefault="00992FC0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r w:rsidR="004F3882" w:rsidRPr="00211B4A">
        <w:rPr>
          <w:rFonts w:ascii="Times New Roman" w:hAnsi="Times New Roman" w:cs="Times New Roman"/>
        </w:rPr>
        <w:t>Након завршетка модула, учесници ће бити упознати са најновијим светским трендовима у производњи ораха и лешника. Стећи ће знања о предностима сорти са латералном родношћу и њиховом утицају на принос. Разумеће принципе прецизне пољопривреде (употреба дронова, сензора) у воћарству. Биће оспособљени да саветују произвођаче о избору сортимента прилагођеног локалним условима, као и о примени савремених агротехничких мера. Такође, стећи ће увид у економску исплативост инвестиција у савремене засаде и могућности пласмана на домаћем и иностраном тржишту.</w:t>
      </w:r>
    </w:p>
    <w:p w14:paraId="4531E1BD" w14:textId="3F3919D5" w:rsidR="00C1235E" w:rsidRDefault="00C1235E" w:rsidP="004F3882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</w:p>
    <w:p w14:paraId="4F55B13D" w14:textId="77777777" w:rsidR="004F3882" w:rsidRDefault="004F3882" w:rsidP="004F3882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</w:p>
    <w:p w14:paraId="147612F3" w14:textId="77777777" w:rsidR="004F3882" w:rsidRPr="004F3882" w:rsidRDefault="004F3882" w:rsidP="004F38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 w:rsidRPr="004F3882">
        <w:rPr>
          <w:rFonts w:ascii="Times New Roman" w:hAnsi="Times New Roman" w:cs="Times New Roman"/>
          <w:b/>
          <w:bCs/>
          <w:lang w:val="sr-Cyrl-BA"/>
        </w:rPr>
        <w:lastRenderedPageBreak/>
        <w:t xml:space="preserve">Садржај едукације: </w:t>
      </w:r>
    </w:p>
    <w:p w14:paraId="7321C831" w14:textId="77777777" w:rsidR="004F3882" w:rsidRDefault="004F3882" w:rsidP="004F3882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670E94C" w14:textId="10C1BAA3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>- Глобални и домаћи трендови у производњи ораха и лешника</w:t>
      </w:r>
    </w:p>
    <w:p w14:paraId="14B2E48D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Нове сорте ораха: карактеристике </w:t>
      </w:r>
      <w:r w:rsidRPr="00211B4A">
        <w:rPr>
          <w:rFonts w:ascii="Times New Roman" w:hAnsi="Times New Roman" w:cs="Times New Roman"/>
          <w:i/>
          <w:iCs/>
        </w:rPr>
        <w:t>Chandler</w:t>
      </w:r>
      <w:r w:rsidRPr="00211B4A">
        <w:rPr>
          <w:rFonts w:ascii="Times New Roman" w:hAnsi="Times New Roman" w:cs="Times New Roman"/>
        </w:rPr>
        <w:t xml:space="preserve"> и других латералних </w:t>
      </w:r>
    </w:p>
    <w:p w14:paraId="2DF6A3D4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сорти</w:t>
      </w:r>
    </w:p>
    <w:p w14:paraId="69F7D51A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Савремени сортимент лешника и утицај </w:t>
      </w:r>
      <w:r w:rsidRPr="00211B4A">
        <w:rPr>
          <w:rFonts w:ascii="Times New Roman" w:hAnsi="Times New Roman" w:cs="Times New Roman"/>
          <w:i/>
          <w:iCs/>
        </w:rPr>
        <w:t>Ferrero</w:t>
      </w:r>
      <w:r w:rsidRPr="00211B4A">
        <w:rPr>
          <w:rFonts w:ascii="Times New Roman" w:hAnsi="Times New Roman" w:cs="Times New Roman"/>
        </w:rPr>
        <w:t xml:space="preserve"> пројекта на </w:t>
      </w:r>
    </w:p>
    <w:p w14:paraId="63B74586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производњу у Србији</w:t>
      </w:r>
    </w:p>
    <w:p w14:paraId="08F301EC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>- Примена нових технологија у оплемењивању (</w:t>
      </w:r>
      <w:r w:rsidRPr="00211B4A">
        <w:rPr>
          <w:rFonts w:ascii="Times New Roman" w:hAnsi="Times New Roman" w:cs="Times New Roman"/>
          <w:i/>
          <w:iCs/>
        </w:rPr>
        <w:t>CRISPR/Cas9</w:t>
      </w:r>
      <w:r w:rsidRPr="00211B4A">
        <w:rPr>
          <w:rFonts w:ascii="Times New Roman" w:hAnsi="Times New Roman" w:cs="Times New Roman"/>
        </w:rPr>
        <w:t xml:space="preserve">, </w:t>
      </w:r>
    </w:p>
    <w:p w14:paraId="6D9D5ED9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маркер-асистирана селекција).</w:t>
      </w:r>
    </w:p>
    <w:p w14:paraId="494C99CD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- Прецизна пољопривреда у засадима језграстог воћа (дронови, </w:t>
      </w:r>
    </w:p>
    <w:p w14:paraId="1AB527C4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211B4A">
        <w:rPr>
          <w:rFonts w:ascii="Times New Roman" w:hAnsi="Times New Roman" w:cs="Times New Roman"/>
        </w:rPr>
        <w:t xml:space="preserve">  сензори, наводњавање)</w:t>
      </w:r>
    </w:p>
    <w:p w14:paraId="32C338F6" w14:textId="77777777" w:rsidR="004F3882" w:rsidRPr="00211B4A" w:rsidRDefault="004F3882" w:rsidP="004F3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>- Економска анализа и пројекције развоја производње у Србији</w:t>
      </w:r>
    </w:p>
    <w:p w14:paraId="54A73A2B" w14:textId="066CF609" w:rsidR="004F3882" w:rsidRPr="00D80CD2" w:rsidRDefault="004F3882" w:rsidP="004F3882">
      <w:pPr>
        <w:spacing w:after="0"/>
        <w:ind w:left="2880" w:hanging="2880"/>
        <w:jc w:val="both"/>
        <w:rPr>
          <w:rFonts w:ascii="Times New Roman" w:hAnsi="Times New Roman" w:cs="Times New Roman"/>
          <w:lang w:val="sr-Cyrl-BA"/>
        </w:rPr>
      </w:pPr>
      <w:r w:rsidRPr="00211B4A">
        <w:rPr>
          <w:rFonts w:ascii="Times New Roman" w:hAnsi="Times New Roman" w:cs="Times New Roman"/>
        </w:rPr>
        <w:t>- Изазови климатских промена и стратегије адаптације</w:t>
      </w:r>
    </w:p>
    <w:p w14:paraId="0D4B4E75" w14:textId="77777777" w:rsidR="004F3882" w:rsidRDefault="004F3882" w:rsidP="00A5177D">
      <w:pPr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0F6A90E" w14:textId="759C6E95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Саветодавци из 22 ПССС задужени за послове </w:t>
      </w:r>
      <w:r w:rsidR="004F3882">
        <w:rPr>
          <w:rFonts w:ascii="Times New Roman" w:hAnsi="Times New Roman" w:cs="Times New Roman"/>
          <w:lang w:val="sr-Cyrl-BA"/>
        </w:rPr>
        <w:t>воћарства</w:t>
      </w:r>
      <w:r w:rsidRPr="00D80CD2">
        <w:rPr>
          <w:rFonts w:ascii="Times New Roman" w:hAnsi="Times New Roman" w:cs="Times New Roman"/>
          <w:lang w:val="sr-Cyrl-BA"/>
        </w:rPr>
        <w:t xml:space="preserve"> и </w:t>
      </w:r>
      <w:r w:rsidR="004F3882">
        <w:rPr>
          <w:rFonts w:ascii="Times New Roman" w:hAnsi="Times New Roman" w:cs="Times New Roman"/>
          <w:lang w:val="sr-Cyrl-BA"/>
        </w:rPr>
        <w:t>виноградарства</w:t>
      </w:r>
      <w:r w:rsidRPr="00D80CD2">
        <w:rPr>
          <w:rFonts w:ascii="Times New Roman" w:hAnsi="Times New Roman" w:cs="Times New Roman"/>
          <w:lang w:val="sr-Cyrl-BA"/>
        </w:rPr>
        <w:t>, једна група 60 учесника.</w:t>
      </w:r>
    </w:p>
    <w:p w14:paraId="33FBC0B1" w14:textId="0EBE977E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607217">
        <w:rPr>
          <w:rFonts w:ascii="Times New Roman" w:hAnsi="Times New Roman" w:cs="Times New Roman"/>
          <w:noProof/>
          <w:lang w:val="ru-RU"/>
        </w:rPr>
        <w:t xml:space="preserve"> (6-8 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5FA331BD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 xml:space="preserve">е предавања на тему: </w:t>
      </w:r>
      <w:r w:rsidR="00607217">
        <w:rPr>
          <w:rFonts w:ascii="Times New Roman" w:hAnsi="Times New Roman" w:cs="Times New Roman"/>
          <w:noProof/>
          <w:lang w:val="ru-RU"/>
        </w:rPr>
        <w:t>Нове технологије</w:t>
      </w:r>
      <w:r w:rsidR="004B1921" w:rsidRPr="00D80CD2">
        <w:rPr>
          <w:rFonts w:ascii="Times New Roman" w:hAnsi="Times New Roman" w:cs="Times New Roman"/>
          <w:lang w:val="sr-Cyrl-RS"/>
        </w:rPr>
        <w:t xml:space="preserve"> </w:t>
      </w:r>
      <w:r w:rsidR="00607217">
        <w:rPr>
          <w:rFonts w:ascii="Times New Roman" w:hAnsi="Times New Roman" w:cs="Times New Roman"/>
          <w:lang w:val="sr-Cyrl-RS"/>
        </w:rPr>
        <w:t>и сорте ораха и лешника – Будућност Србије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Усаглашавање активости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5D31FA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5D31FA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633D739C" w:rsidR="004B1921" w:rsidRPr="005D31FA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Висока стручна спрема (</w:t>
      </w:r>
      <w:r w:rsidRPr="005D31FA">
        <w:rPr>
          <w:rFonts w:ascii="Times New Roman" w:hAnsi="Times New Roman" w:cs="Times New Roman"/>
          <w:lang w:val="sr-Latn-RS"/>
        </w:rPr>
        <w:t xml:space="preserve">VIII </w:t>
      </w:r>
      <w:r w:rsidRPr="005D31FA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5D31FA" w:rsidRPr="005D31FA">
        <w:rPr>
          <w:rFonts w:ascii="Times New Roman" w:hAnsi="Times New Roman" w:cs="Times New Roman"/>
          <w:lang w:val="sr-Cyrl-RS"/>
        </w:rPr>
        <w:t>воћарства</w:t>
      </w:r>
    </w:p>
    <w:p w14:paraId="430B041A" w14:textId="07329704" w:rsidR="006F1933" w:rsidRPr="005D31FA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5D31FA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5D31FA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1FA3C3C8" w:rsidR="006F1933" w:rsidRPr="005D31FA" w:rsidRDefault="006F1933" w:rsidP="006F1933">
      <w:p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5D31FA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EE5866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5D31F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5D31FA">
        <w:rPr>
          <w:rFonts w:ascii="Times New Roman" w:hAnsi="Times New Roman" w:cs="Times New Roman"/>
          <w:b/>
          <w:bCs/>
          <w:lang w:val="sr-Cyrl-RS"/>
        </w:rPr>
        <w:t>а</w:t>
      </w:r>
      <w:r w:rsidR="00EE5866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5D31FA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EE5866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5D31FA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5D31FA">
        <w:rPr>
          <w:rFonts w:ascii="Times New Roman" w:hAnsi="Times New Roman" w:cs="Times New Roman"/>
          <w:lang w:val="sr-Cyrl-RS"/>
        </w:rPr>
        <w:t xml:space="preserve"> на следећу е-маил адресу: </w:t>
      </w:r>
      <w:hyperlink r:id="rId5" w:history="1">
        <w:r w:rsidR="00CC7F1A" w:rsidRPr="005D31FA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5D31FA">
        <w:rPr>
          <w:rFonts w:ascii="Times New Roman" w:hAnsi="Times New Roman" w:cs="Times New Roman"/>
          <w:lang w:val="sr-Latn-RS"/>
        </w:rPr>
        <w:t xml:space="preserve"> </w:t>
      </w:r>
      <w:r w:rsidR="00CC7F1A" w:rsidRPr="005D31FA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5D31FA" w:rsidRDefault="00CC7F1A" w:rsidP="006F1933">
      <w:pPr>
        <w:rPr>
          <w:rFonts w:ascii="Times New Roman" w:hAnsi="Times New Roman" w:cs="Times New Roman"/>
          <w:lang w:val="sr-Cyrl-RS"/>
        </w:rPr>
      </w:pPr>
      <w:r w:rsidRPr="005D31FA">
        <w:rPr>
          <w:rFonts w:ascii="Times New Roman" w:hAnsi="Times New Roman" w:cs="Times New Roman"/>
          <w:lang w:val="sr-Cyrl-RS"/>
        </w:rPr>
        <w:t>У разматарање ће се узимати само пријаве пристигле до назначеног рока.</w:t>
      </w:r>
    </w:p>
    <w:p w14:paraId="48940584" w14:textId="77777777" w:rsidR="00CC7F1A" w:rsidRPr="005D31FA" w:rsidRDefault="00CC7F1A" w:rsidP="00CC7F1A">
      <w:pPr>
        <w:rPr>
          <w:rFonts w:ascii="Times New Roman" w:hAnsi="Times New Roman" w:cs="Times New Roman"/>
          <w:lang w:val="sr-Latn-RS"/>
        </w:rPr>
      </w:pPr>
      <w:r w:rsidRPr="005D31FA">
        <w:rPr>
          <w:rFonts w:ascii="Times New Roman" w:hAnsi="Times New Roman" w:cs="Times New Roman"/>
          <w:lang w:val="sr-Latn-RS"/>
        </w:rPr>
        <w:t xml:space="preserve">За додатне информације можете се обратити Немањи Михаиловићу </w:t>
      </w:r>
      <w:r w:rsidRPr="005D31FA">
        <w:rPr>
          <w:rFonts w:ascii="Times New Roman" w:hAnsi="Times New Roman" w:cs="Times New Roman"/>
          <w:lang w:val="sr-Cyrl-RS"/>
        </w:rPr>
        <w:t xml:space="preserve">е-маил: </w:t>
      </w:r>
      <w:hyperlink r:id="rId6" w:history="1">
        <w:r w:rsidRPr="005D31FA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5D31FA">
        <w:rPr>
          <w:rFonts w:ascii="Times New Roman" w:hAnsi="Times New Roman" w:cs="Times New Roman"/>
          <w:lang w:val="sr-Latn-RS"/>
        </w:rPr>
        <w:t xml:space="preserve"> , </w:t>
      </w:r>
      <w:r w:rsidRPr="005D31FA">
        <w:rPr>
          <w:rFonts w:ascii="Times New Roman" w:hAnsi="Times New Roman" w:cs="Times New Roman"/>
          <w:lang w:val="sr-Cyrl-RS"/>
        </w:rPr>
        <w:t xml:space="preserve">тел. </w:t>
      </w:r>
      <w:r w:rsidRPr="005D31FA">
        <w:rPr>
          <w:rFonts w:ascii="Times New Roman" w:hAnsi="Times New Roman" w:cs="Times New Roman"/>
          <w:lang w:val="sr-Latn-RS"/>
        </w:rPr>
        <w:t xml:space="preserve">064/828-6257 или  Даниели Балтић </w:t>
      </w:r>
      <w:r w:rsidRPr="005D31FA">
        <w:rPr>
          <w:rFonts w:ascii="Times New Roman" w:hAnsi="Times New Roman" w:cs="Times New Roman"/>
          <w:lang w:val="sr-Cyrl-RS"/>
        </w:rPr>
        <w:t xml:space="preserve">е-маил: </w:t>
      </w:r>
      <w:hyperlink r:id="rId7" w:history="1">
        <w:r w:rsidRPr="005D31FA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5D31FA">
        <w:rPr>
          <w:rFonts w:ascii="Times New Roman" w:hAnsi="Times New Roman" w:cs="Times New Roman"/>
          <w:lang w:val="sr-Latn-RS"/>
        </w:rPr>
        <w:t xml:space="preserve"> </w:t>
      </w:r>
      <w:r w:rsidRPr="005D31FA">
        <w:rPr>
          <w:rFonts w:ascii="Times New Roman" w:hAnsi="Times New Roman" w:cs="Times New Roman"/>
          <w:lang w:val="sr-Cyrl-RS"/>
        </w:rPr>
        <w:t xml:space="preserve">, тел. </w:t>
      </w:r>
      <w:r w:rsidRPr="005D31FA">
        <w:rPr>
          <w:rFonts w:ascii="Times New Roman" w:hAnsi="Times New Roman" w:cs="Times New Roman"/>
          <w:lang w:val="sr-Latn-RS"/>
        </w:rPr>
        <w:t>064/820-5724</w:t>
      </w:r>
      <w:r w:rsidRPr="005D31FA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0C708E"/>
    <w:rsid w:val="001D3DEA"/>
    <w:rsid w:val="001F6256"/>
    <w:rsid w:val="002D57BF"/>
    <w:rsid w:val="003628B3"/>
    <w:rsid w:val="003E7AB5"/>
    <w:rsid w:val="004B1921"/>
    <w:rsid w:val="004F3882"/>
    <w:rsid w:val="00574CC2"/>
    <w:rsid w:val="0058428D"/>
    <w:rsid w:val="00586E32"/>
    <w:rsid w:val="005C06B1"/>
    <w:rsid w:val="005C4ED7"/>
    <w:rsid w:val="005D31FA"/>
    <w:rsid w:val="00607217"/>
    <w:rsid w:val="00607A6A"/>
    <w:rsid w:val="006D2194"/>
    <w:rsid w:val="006F1933"/>
    <w:rsid w:val="00775119"/>
    <w:rsid w:val="00824780"/>
    <w:rsid w:val="00842BD5"/>
    <w:rsid w:val="008A61FC"/>
    <w:rsid w:val="00905555"/>
    <w:rsid w:val="0094698E"/>
    <w:rsid w:val="00992FC0"/>
    <w:rsid w:val="009B390C"/>
    <w:rsid w:val="009C37DC"/>
    <w:rsid w:val="009E6C0F"/>
    <w:rsid w:val="00A06B76"/>
    <w:rsid w:val="00A0779D"/>
    <w:rsid w:val="00A5177D"/>
    <w:rsid w:val="00AD05BD"/>
    <w:rsid w:val="00B1619C"/>
    <w:rsid w:val="00B87CAF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EE5866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2025-06-03T10:12:00Z</dcterms:created>
  <dcterms:modified xsi:type="dcterms:W3CDTF">2026-03-16T08:45:00Z</dcterms:modified>
</cp:coreProperties>
</file>